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tabs>
          <w:tab w:val="left" w:leader="none" w:pos="851"/>
        </w:tabs>
        <w:spacing/>
        <w:ind w:firstLine="0" w:left="3402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Кому: ООО "ВАЙЛДБЕРРИЗ"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pBdr/>
        <w:tabs>
          <w:tab w:val="left" w:leader="none" w:pos="851"/>
        </w:tabs>
        <w:spacing/>
        <w:ind w:firstLine="0" w:left="3402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ИНН 7721546864 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pBdr/>
        <w:tabs>
          <w:tab w:val="left" w:leader="none" w:pos="851"/>
        </w:tabs>
        <w:spacing/>
        <w:ind w:firstLine="0" w:left="340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Адрес: 142181, Московская область, д Коледино,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tabs>
          <w:tab w:val="left" w:leader="none" w:pos="851"/>
        </w:tabs>
        <w:spacing/>
        <w:ind w:firstLine="0" w:left="340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тер. Индустриальный Парк Коледино, д. 6 стр. 1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tabs>
          <w:tab w:val="left" w:leader="none" w:pos="851"/>
        </w:tabs>
        <w:spacing/>
        <w:ind w:firstLine="0" w:left="3402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br/>
        <w:t xml:space="preserve">От: ИП Иванова Ивана Ивановича (далее по тексту – Продавец)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pBdr/>
        <w:tabs>
          <w:tab w:val="left" w:leader="none" w:pos="851"/>
        </w:tabs>
        <w:spacing w:line="360" w:lineRule="auto"/>
        <w:ind w:firstLine="0" w:left="3402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ИНН _______________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pBdr/>
        <w:tabs>
          <w:tab w:val="left" w:leader="none" w:pos="851"/>
        </w:tabs>
        <w:spacing w:line="360" w:lineRule="auto"/>
        <w:ind w:firstLine="0" w:left="340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Адрес: ___________________</w:t>
        <w:br/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Телефон: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___________________</w:t>
      </w:r>
      <w:r/>
      <w:r>
        <w:rPr>
          <w:rFonts w:ascii="Times New Roman" w:hAnsi="Times New Roman" w:eastAsia="Times New Roman" w:cs="Times New Roman"/>
          <w:sz w:val="20"/>
          <w:szCs w:val="20"/>
        </w:rPr>
      </w:r>
      <w:r/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tabs>
          <w:tab w:val="left" w:leader="none" w:pos="851"/>
        </w:tabs>
        <w:spacing/>
        <w:ind w:firstLine="0" w:left="340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/>
    </w:p>
    <w:p>
      <w:pPr>
        <w:pBdr/>
        <w:tabs>
          <w:tab w:val="left" w:leader="none" w:pos="851"/>
        </w:tabs>
        <w:spacing/>
        <w:ind w:firstLine="0" w:left="340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tabs>
          <w:tab w:val="left" w:leader="none" w:pos="851"/>
        </w:tabs>
        <w:spacing/>
        <w:ind w:firstLine="56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Досудебная претензия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tabs>
          <w:tab w:val="left" w:leader="none" w:pos="851"/>
        </w:tabs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__________ г. Продавец соверш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ил поставку товара в количестве _____ (____________) товаров с артикулом продавца ________ по поставке №_____ на склад ООО «ВАЙЛДБЕРРИЗ» по адресу: город Санкт-Петербург, поселок Шушары, Московское шоссе, 153к2 на сумму _____ (__________) рублей _____ коп.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tabs>
          <w:tab w:val="left" w:leader="none" w:pos="851"/>
        </w:tabs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__________ г. Продавец соверш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ил поставку товара в количестве _____ (____________) товаров с артикулом продавца ________ по поставке №_____ на склад ООО «ВАЙЛДБЕРРИЗ» по адресу: город Санкт-Петербург, поселок Шушары, Московское шоссе, 153к2 на сумму _____ (__________) рублей _____ коп.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tabs>
          <w:tab w:val="left" w:leader="none" w:pos="851"/>
        </w:tabs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13 января 2024 года произошел пожар на складе Wildberries по адресу: город Санкт-Петербург, поселок Шушары, Московское шоссе, 153к2 (далее по тексту – Склад).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tabs>
          <w:tab w:val="left" w:leader="none" w:pos="851"/>
        </w:tabs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Согласно данным сайта wildberries.ru данный товар хранился на Складе.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tabs>
          <w:tab w:val="left" w:leader="none" w:pos="851"/>
        </w:tabs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Между Продавцом и Вайлдберриз заключена «Оферта о реализации товара нас сайте wildberries» (далее – «Оферта»).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tabs>
          <w:tab w:val="left" w:leader="none" w:pos="851"/>
        </w:tabs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Согласно подпункта 2 пункта 13.2.1. Оферты: «При передаче Продавцом Товара на склад Вайлдберриз, Вайлдберриз оказывает Продавцу услугу по хранению Товара на складе Вайлдберриз в период с момента его поступления на склад до момента его убытия со склада».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tabs>
          <w:tab w:val="left" w:leader="none" w:pos="851"/>
        </w:tabs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Следует отметить, что согласно п. 1 ст. 886 ГК РФ «По договору хранения одна сторона (хранитель) обязуется хранить вещь, переданную ей другой стороной (поклажедателем), и возвратить эту вещь в сохранности».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tabs>
          <w:tab w:val="left" w:leader="none" w:pos="851"/>
        </w:tabs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В силу п. 1 ст. 901 ГК РФ хранитель отвечает за утрату, недостачу или повреждение вещей, принятых на хранение.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tabs>
          <w:tab w:val="left" w:leader="none" w:pos="851"/>
        </w:tabs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На основании вышеизложенного, просим Вас: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pBdr/>
        <w:tabs>
          <w:tab w:val="left" w:leader="none" w:pos="851"/>
        </w:tabs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- предоставить отчет о реализации товара и информацию о местонахождении и статусе товара, поставленного по поставке №_________ в течение 10 (Десяти) дней;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tabs>
          <w:tab w:val="left" w:leader="none" w:pos="851"/>
        </w:tabs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- произвести возврат товара в полном объеме, либо возместить стоимость утраченного товара в размере ______ (_______________) рублей ____ коп.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tabs>
          <w:tab w:val="left" w:leader="none" w:pos="851"/>
        </w:tabs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В случае неудовлетворения требований настоящей претензии в добровольном порядке, Продавец оставляет за собой право обратиться в Арбитр</w:t>
      </w: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ажный суд с требованием к ООО «ВАЙЛДБЕРРИЗ» о взыскании суммы причиненных убытков, в том числе процентов за пользование чужими денежными средствами, госпошлины и иных судебных издержек, включая расходы, связанные с оплатой юридических услуг представителей.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tabs>
          <w:tab w:val="left" w:leader="none" w:pos="851"/>
        </w:tabs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Bdr/>
        <w:tabs>
          <w:tab w:val="left" w:leader="none" w:pos="851"/>
        </w:tabs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________.01.2024г.                                                                 _________________/____________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h="16850" w:orient="landscape" w:w="11920"/>
      <w:pgMar w:top="984" w:right="720" w:bottom="280" w:left="1457" w:header="417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rtl w:val="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-567"/>
      <w:jc w:val="left"/>
      <w:rPr>
        <w:rtl w:val="0"/>
      </w:rPr>
    </w:pPr>
    <w:r>
      <w:t xml:space="preserve">Бланк претензии подготовлен юристами ЮК «Бугров и партнеры»</w:t>
    </w:r>
    <w:r>
      <w:br/>
      <w:t xml:space="preserve">Бугров-и-партнеры.рф</w:t>
    </w:r>
    <w:r>
      <w:rPr>
        <w:rtl w:val="0"/>
      </w:rPr>
      <w:t xml:space="preserve">  </w:t>
    </w:r>
    <w:r>
      <w:rPr>
        <w:rtl w:val="0"/>
      </w:rPr>
      <w:t xml:space="preserve">8 (831) 216-61-56</w:t>
    </w:r>
    <w:r>
      <w:rPr>
        <w:rtl w:val="0"/>
      </w:rPr>
    </w:r>
    <w:r>
      <w:rPr>
        <w:rtl w:val="0"/>
      </w:rPr>
    </w:r>
  </w:p>
  <w:p>
    <w:pPr>
      <w:pBdr/>
      <w:spacing/>
      <w:ind w:right="0" w:firstLine="0" w:left="0"/>
      <w:jc w:val="center"/>
      <w:rPr/>
    </w:pPr>
    <w:r/>
    <w:r>
      <w:rPr>
        <w:rtl w:val="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w:rPr>
        <w:rtl w:val="0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7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7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11"/>
    <w:link w:val="67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7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7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7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2"/>
    <w:next w:val="672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2"/>
    <w:next w:val="672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2"/>
    <w:next w:val="672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2"/>
    <w:uiPriority w:val="34"/>
    <w:qFormat/>
    <w:pPr>
      <w:pBdr/>
      <w:spacing/>
      <w:ind w:left="720"/>
      <w:contextualSpacing w:val="true"/>
    </w:pPr>
  </w:style>
  <w:style w:type="table" w:styleId="32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character" w:styleId="35">
    <w:name w:val="Title Char"/>
    <w:basedOn w:val="11"/>
    <w:link w:val="680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11"/>
    <w:link w:val="681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72"/>
    <w:next w:val="672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72"/>
    <w:next w:val="672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72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72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72"/>
    <w:next w:val="67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72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72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72"/>
    <w:next w:val="672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72"/>
    <w:next w:val="672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72"/>
    <w:next w:val="672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72"/>
    <w:next w:val="672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72"/>
    <w:next w:val="672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72"/>
    <w:next w:val="672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72"/>
    <w:next w:val="672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72"/>
    <w:next w:val="672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72"/>
    <w:next w:val="672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72"/>
    <w:next w:val="672"/>
    <w:uiPriority w:val="99"/>
    <w:unhideWhenUsed/>
    <w:pPr>
      <w:pBdr/>
      <w:spacing w:after="0" w:afterAutospacing="0"/>
      <w:ind/>
    </w:pPr>
  </w:style>
  <w:style w:type="paragraph" w:styleId="672" w:default="1">
    <w:name w:val="Normal"/>
    <w:pPr>
      <w:pBdr/>
      <w:spacing/>
      <w:ind/>
    </w:pPr>
  </w:style>
  <w:style w:type="table" w:styleId="673" w:default="1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4">
    <w:name w:val="Heading 1"/>
    <w:basedOn w:val="672"/>
    <w:next w:val="672"/>
    <w:pPr>
      <w:keepNext w:val="true"/>
      <w:keepLines w:val="true"/>
      <w:pBdr/>
      <w:spacing w:after="200" w:before="480"/>
      <w:ind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2"/>
    <w:next w:val="672"/>
    <w:pPr>
      <w:keepNext w:val="true"/>
      <w:keepLines w:val="true"/>
      <w:pBdr/>
      <w:spacing w:after="200" w:before="360"/>
      <w:ind/>
    </w:pPr>
    <w:rPr>
      <w:rFonts w:ascii="Arial" w:hAnsi="Arial" w:eastAsia="Arial" w:cs="Arial"/>
      <w:sz w:val="34"/>
      <w:szCs w:val="34"/>
    </w:rPr>
  </w:style>
  <w:style w:type="paragraph" w:styleId="676">
    <w:name w:val="Heading 3"/>
    <w:basedOn w:val="672"/>
    <w:next w:val="672"/>
    <w:pPr>
      <w:keepNext w:val="true"/>
      <w:keepLines w:val="true"/>
      <w:pBdr/>
      <w:spacing w:after="200" w:before="320"/>
      <w:ind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2"/>
    <w:next w:val="672"/>
    <w:pPr>
      <w:keepNext w:val="true"/>
      <w:keepLines w:val="true"/>
      <w:pBdr/>
      <w:spacing w:after="200" w:before="320"/>
      <w:ind/>
    </w:pPr>
    <w:rPr>
      <w:rFonts w:ascii="Arial" w:hAnsi="Arial" w:eastAsia="Arial" w:cs="Arial"/>
      <w:b/>
      <w:sz w:val="26"/>
      <w:szCs w:val="26"/>
    </w:rPr>
  </w:style>
  <w:style w:type="paragraph" w:styleId="678">
    <w:name w:val="Heading 5"/>
    <w:basedOn w:val="672"/>
    <w:next w:val="672"/>
    <w:pPr>
      <w:keepNext w:val="true"/>
      <w:keepLines w:val="true"/>
      <w:pBdr/>
      <w:spacing w:after="200" w:before="320"/>
      <w:ind/>
    </w:pPr>
    <w:rPr>
      <w:rFonts w:ascii="Arial" w:hAnsi="Arial" w:eastAsia="Arial" w:cs="Arial"/>
      <w:b/>
      <w:sz w:val="24"/>
      <w:szCs w:val="24"/>
    </w:rPr>
  </w:style>
  <w:style w:type="paragraph" w:styleId="679">
    <w:name w:val="Heading 6"/>
    <w:basedOn w:val="672"/>
    <w:next w:val="672"/>
    <w:pPr>
      <w:keepNext w:val="true"/>
      <w:keepLines w:val="true"/>
      <w:pBdr/>
      <w:spacing w:after="200" w:before="320"/>
      <w:ind/>
    </w:pPr>
    <w:rPr>
      <w:rFonts w:ascii="Arial" w:hAnsi="Arial" w:eastAsia="Arial" w:cs="Arial"/>
      <w:b/>
    </w:rPr>
  </w:style>
  <w:style w:type="paragraph" w:styleId="680">
    <w:name w:val="Title"/>
    <w:basedOn w:val="672"/>
    <w:next w:val="672"/>
    <w:pPr>
      <w:pBdr/>
      <w:spacing w:after="200" w:before="300"/>
      <w:ind/>
    </w:pPr>
    <w:rPr>
      <w:sz w:val="48"/>
      <w:szCs w:val="48"/>
    </w:rPr>
  </w:style>
  <w:style w:type="paragraph" w:styleId="681">
    <w:name w:val="Subtitle"/>
    <w:basedOn w:val="672"/>
    <w:next w:val="672"/>
    <w:pPr>
      <w:pBdr/>
      <w:spacing w:after="200" w:before="200"/>
      <w:ind/>
    </w:pPr>
    <w:rPr>
      <w:sz w:val="24"/>
      <w:szCs w:val="24"/>
    </w:rPr>
  </w:style>
  <w:style w:type="character" w:styleId="774" w:default="1">
    <w:name w:val="Default Paragraph Font"/>
    <w:uiPriority w:val="1"/>
    <w:semiHidden/>
    <w:unhideWhenUsed/>
    <w:pPr>
      <w:pBdr/>
      <w:spacing/>
      <w:ind/>
    </w:pPr>
  </w:style>
  <w:style w:type="numbering" w:styleId="775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